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B4" w:rsidRDefault="00D46243" w:rsidP="006368B4">
      <w:pPr>
        <w:jc w:val="center"/>
        <w:rPr>
          <w:b/>
          <w:sz w:val="28"/>
          <w:szCs w:val="24"/>
          <w:shd w:val="clear" w:color="auto" w:fill="FFFFFF"/>
        </w:rPr>
      </w:pPr>
      <w:r>
        <w:rPr>
          <w:b/>
          <w:sz w:val="28"/>
          <w:szCs w:val="24"/>
          <w:shd w:val="clear" w:color="auto" w:fill="FFFFFF"/>
        </w:rPr>
        <w:t>Panorama</w:t>
      </w:r>
      <w:r w:rsidR="006368B4">
        <w:rPr>
          <w:b/>
          <w:sz w:val="28"/>
          <w:szCs w:val="24"/>
          <w:shd w:val="clear" w:color="auto" w:fill="FFFFFF"/>
        </w:rPr>
        <w:t xml:space="preserve"> do</w:t>
      </w:r>
      <w:r>
        <w:rPr>
          <w:b/>
          <w:sz w:val="28"/>
          <w:szCs w:val="24"/>
          <w:shd w:val="clear" w:color="auto" w:fill="FFFFFF"/>
        </w:rPr>
        <w:t>s Indicadores demográficos d</w:t>
      </w:r>
      <w:r w:rsidR="006368B4">
        <w:rPr>
          <w:b/>
          <w:sz w:val="28"/>
          <w:szCs w:val="24"/>
          <w:shd w:val="clear" w:color="auto" w:fill="FFFFFF"/>
        </w:rPr>
        <w:t>o Semiárido brasileiro</w:t>
      </w:r>
      <w:r>
        <w:rPr>
          <w:b/>
          <w:sz w:val="28"/>
          <w:szCs w:val="24"/>
          <w:shd w:val="clear" w:color="auto" w:fill="FFFFFF"/>
        </w:rPr>
        <w:t>, 2010.</w:t>
      </w:r>
    </w:p>
    <w:p w:rsidR="006368B4" w:rsidRDefault="006368B4" w:rsidP="006368B4">
      <w:pPr>
        <w:jc w:val="center"/>
        <w:rPr>
          <w:b/>
          <w:sz w:val="28"/>
          <w:szCs w:val="24"/>
          <w:shd w:val="clear" w:color="auto" w:fill="FFFFFF"/>
        </w:rPr>
      </w:pPr>
    </w:p>
    <w:p w:rsidR="006368B4" w:rsidRDefault="006368B4" w:rsidP="006368B4">
      <w:pPr>
        <w:jc w:val="center"/>
        <w:rPr>
          <w:b/>
          <w:sz w:val="28"/>
          <w:szCs w:val="24"/>
          <w:shd w:val="clear" w:color="auto" w:fill="FFFFFF"/>
        </w:rPr>
      </w:pPr>
    </w:p>
    <w:p w:rsidR="006368B4" w:rsidRPr="00021DF4" w:rsidRDefault="006368B4" w:rsidP="006368B4">
      <w:pPr>
        <w:jc w:val="right"/>
        <w:rPr>
          <w:sz w:val="24"/>
          <w:szCs w:val="24"/>
          <w:shd w:val="clear" w:color="auto" w:fill="FFFFFF"/>
        </w:rPr>
      </w:pPr>
      <w:r w:rsidRPr="00021DF4">
        <w:rPr>
          <w:sz w:val="24"/>
          <w:szCs w:val="24"/>
          <w:shd w:val="clear" w:color="auto" w:fill="FFFFFF"/>
        </w:rPr>
        <w:t>Ianne Rafaella Santos Melo</w:t>
      </w:r>
      <w:r w:rsidR="00094B41">
        <w:rPr>
          <w:sz w:val="24"/>
          <w:szCs w:val="24"/>
          <w:shd w:val="clear" w:color="auto" w:fill="FFFFFF"/>
        </w:rPr>
        <w:t>/Bolsista</w:t>
      </w:r>
    </w:p>
    <w:p w:rsidR="00D46243" w:rsidRDefault="00094B41" w:rsidP="006368B4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Neir Antunes Paes/Professor Orientador</w:t>
      </w:r>
    </w:p>
    <w:p w:rsidR="008C56F1" w:rsidRPr="00021DF4" w:rsidRDefault="008C56F1" w:rsidP="006368B4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Maria Lídia Coco Terra/Coordenadora</w:t>
      </w:r>
    </w:p>
    <w:p w:rsidR="00ED7805" w:rsidRDefault="00ED7805" w:rsidP="00540476">
      <w:pPr>
        <w:rPr>
          <w:sz w:val="24"/>
          <w:szCs w:val="24"/>
          <w:shd w:val="clear" w:color="auto" w:fill="FFFFFF"/>
        </w:rPr>
      </w:pPr>
    </w:p>
    <w:p w:rsidR="00ED7805" w:rsidRPr="00021DF4" w:rsidRDefault="00ED7805" w:rsidP="00540476">
      <w:pPr>
        <w:rPr>
          <w:sz w:val="24"/>
          <w:szCs w:val="24"/>
          <w:shd w:val="clear" w:color="auto" w:fill="FFFFFF"/>
        </w:rPr>
      </w:pPr>
    </w:p>
    <w:p w:rsidR="00540476" w:rsidRPr="006A2E19" w:rsidRDefault="00E745D7" w:rsidP="006368B4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6A2E19">
        <w:rPr>
          <w:b/>
          <w:sz w:val="24"/>
          <w:szCs w:val="24"/>
          <w:shd w:val="clear" w:color="auto" w:fill="FFFFFF"/>
        </w:rPr>
        <w:t xml:space="preserve">1. </w:t>
      </w:r>
      <w:r w:rsidR="00540476" w:rsidRPr="006A2E19">
        <w:rPr>
          <w:b/>
          <w:sz w:val="24"/>
          <w:szCs w:val="24"/>
          <w:shd w:val="clear" w:color="auto" w:fill="FFFFFF"/>
        </w:rPr>
        <w:t>Introdução</w:t>
      </w:r>
    </w:p>
    <w:p w:rsidR="00540476" w:rsidRPr="00540476" w:rsidRDefault="00540476" w:rsidP="00540476">
      <w:pPr>
        <w:rPr>
          <w:sz w:val="24"/>
          <w:szCs w:val="24"/>
          <w:shd w:val="clear" w:color="auto" w:fill="FFFFFF"/>
        </w:rPr>
      </w:pPr>
    </w:p>
    <w:p w:rsidR="00D03D2F" w:rsidRDefault="00D46243" w:rsidP="00D03D2F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color w:val="000000"/>
          <w:szCs w:val="9"/>
          <w:shd w:val="clear" w:color="auto" w:fill="FFFFFF"/>
        </w:rPr>
      </w:pPr>
      <w:r>
        <w:rPr>
          <w:color w:val="000000"/>
          <w:szCs w:val="9"/>
          <w:shd w:val="clear" w:color="auto" w:fill="FFFFFF"/>
        </w:rPr>
        <w:t>O semiárido brasileiro Segundo</w:t>
      </w:r>
      <w:r w:rsidRPr="003E37B4">
        <w:rPr>
          <w:color w:val="000000"/>
          <w:szCs w:val="9"/>
          <w:shd w:val="clear" w:color="auto" w:fill="FFFFFF"/>
        </w:rPr>
        <w:t xml:space="preserve"> dados oficiais </w:t>
      </w:r>
      <w:r>
        <w:rPr>
          <w:color w:val="000000"/>
          <w:szCs w:val="9"/>
          <w:shd w:val="clear" w:color="auto" w:fill="FFFFFF"/>
        </w:rPr>
        <w:t>do Ministério da Integração (</w:t>
      </w:r>
      <w:hyperlink r:id="rId7" w:history="1">
        <w:r w:rsidRPr="00B0701C">
          <w:rPr>
            <w:rStyle w:val="Hyperlink"/>
          </w:rPr>
          <w:t>http://www.asabrasil.org.br</w:t>
        </w:r>
      </w:hyperlink>
      <w:r>
        <w:t>)</w:t>
      </w:r>
      <w:r>
        <w:rPr>
          <w:color w:val="000000"/>
          <w:szCs w:val="9"/>
          <w:shd w:val="clear" w:color="auto" w:fill="FFFFFF"/>
        </w:rPr>
        <w:t>,</w:t>
      </w:r>
      <w:r w:rsidRPr="003E37B4">
        <w:rPr>
          <w:color w:val="000000"/>
          <w:szCs w:val="9"/>
          <w:shd w:val="clear" w:color="auto" w:fill="FFFFFF"/>
        </w:rPr>
        <w:t xml:space="preserve"> abrange uma área de 969.589,4 km² e compreende 1.133 munic</w:t>
      </w:r>
      <w:r>
        <w:rPr>
          <w:color w:val="000000"/>
          <w:szCs w:val="9"/>
          <w:shd w:val="clear" w:color="auto" w:fill="FFFFFF"/>
        </w:rPr>
        <w:t xml:space="preserve">ípios de nove estados do Brasil, divididos em 137 microrregiões. </w:t>
      </w:r>
      <w:r w:rsidRPr="00B1729A">
        <w:rPr>
          <w:color w:val="000000"/>
          <w:szCs w:val="9"/>
          <w:shd w:val="clear" w:color="auto" w:fill="FFFFFF"/>
        </w:rPr>
        <w:t xml:space="preserve"> </w:t>
      </w:r>
      <w:r>
        <w:rPr>
          <w:color w:val="000000"/>
          <w:szCs w:val="9"/>
          <w:shd w:val="clear" w:color="auto" w:fill="FFFFFF"/>
        </w:rPr>
        <w:t>Associado ao</w:t>
      </w:r>
      <w:r w:rsidRPr="00AE237F">
        <w:rPr>
          <w:color w:val="000000"/>
          <w:szCs w:val="9"/>
          <w:shd w:val="clear" w:color="auto" w:fill="FFFFFF"/>
        </w:rPr>
        <w:t xml:space="preserve"> bioma da </w:t>
      </w:r>
      <w:hyperlink r:id="rId8" w:tooltip="Caatinga" w:history="1">
        <w:r w:rsidRPr="00AE237F">
          <w:rPr>
            <w:color w:val="000000"/>
            <w:szCs w:val="9"/>
            <w:shd w:val="clear" w:color="auto" w:fill="FFFFFF"/>
          </w:rPr>
          <w:t>caatinga</w:t>
        </w:r>
      </w:hyperlink>
      <w:r w:rsidRPr="00AE237F">
        <w:rPr>
          <w:color w:val="000000"/>
          <w:szCs w:val="9"/>
          <w:shd w:val="clear" w:color="auto" w:fill="FFFFFF"/>
        </w:rPr>
        <w:t>, rico em biodiversidade, en</w:t>
      </w:r>
      <w:r>
        <w:rPr>
          <w:color w:val="000000"/>
          <w:szCs w:val="9"/>
          <w:shd w:val="clear" w:color="auto" w:fill="FFFFFF"/>
        </w:rPr>
        <w:t>demismos e bastante heterogênea.</w:t>
      </w:r>
      <w:r w:rsidRPr="003E37B4">
        <w:rPr>
          <w:color w:val="000000"/>
          <w:szCs w:val="9"/>
          <w:shd w:val="clear" w:color="auto" w:fill="FFFFFF"/>
        </w:rPr>
        <w:t xml:space="preserve"> Nessa região, vivem 22 milhões de pessoas, que representam 11,8% da população brasileira</w:t>
      </w:r>
      <w:r>
        <w:rPr>
          <w:color w:val="000000"/>
          <w:szCs w:val="9"/>
          <w:shd w:val="clear" w:color="auto" w:fill="FFFFFF"/>
        </w:rPr>
        <w:t xml:space="preserve"> em 2010</w:t>
      </w:r>
      <w:r w:rsidRPr="003E37B4">
        <w:rPr>
          <w:color w:val="000000"/>
          <w:szCs w:val="9"/>
          <w:shd w:val="clear" w:color="auto" w:fill="FFFFFF"/>
        </w:rPr>
        <w:t xml:space="preserve">, </w:t>
      </w:r>
      <w:r>
        <w:rPr>
          <w:color w:val="000000"/>
          <w:szCs w:val="9"/>
          <w:shd w:val="clear" w:color="auto" w:fill="FFFFFF"/>
        </w:rPr>
        <w:t>de acordo com o IBGE</w:t>
      </w:r>
      <w:r w:rsidRPr="003E37B4">
        <w:rPr>
          <w:color w:val="000000"/>
          <w:szCs w:val="9"/>
          <w:shd w:val="clear" w:color="auto" w:fill="FFFFFF"/>
        </w:rPr>
        <w:t>.</w:t>
      </w:r>
      <w:r>
        <w:rPr>
          <w:rFonts w:ascii="Arial" w:hAnsi="Arial" w:cs="Arial"/>
          <w:color w:val="252525"/>
          <w:sz w:val="12"/>
          <w:szCs w:val="12"/>
        </w:rPr>
        <w:t xml:space="preserve"> </w:t>
      </w:r>
      <w:r w:rsidRPr="003E37B4">
        <w:rPr>
          <w:color w:val="000000"/>
          <w:szCs w:val="9"/>
          <w:shd w:val="clear" w:color="auto" w:fill="FFFFFF"/>
        </w:rPr>
        <w:t>É o Semiárido mais populoso do</w:t>
      </w:r>
      <w:r>
        <w:rPr>
          <w:color w:val="000000"/>
          <w:szCs w:val="9"/>
          <w:shd w:val="clear" w:color="auto" w:fill="FFFFFF"/>
        </w:rPr>
        <w:t xml:space="preserve"> planeta.</w:t>
      </w:r>
    </w:p>
    <w:p w:rsidR="0019252C" w:rsidRDefault="0019252C" w:rsidP="00D03D2F">
      <w:pPr>
        <w:pStyle w:val="NormalWeb"/>
        <w:shd w:val="clear" w:color="auto" w:fill="FFFFFF"/>
        <w:spacing w:before="96" w:beforeAutospacing="0" w:after="120" w:afterAutospacing="0" w:line="360" w:lineRule="auto"/>
        <w:ind w:firstLine="708"/>
        <w:jc w:val="both"/>
        <w:rPr>
          <w:shd w:val="clear" w:color="auto" w:fill="FFFFFF"/>
        </w:rPr>
      </w:pPr>
      <w:bookmarkStart w:id="0" w:name="_GoBack"/>
      <w:bookmarkEnd w:id="0"/>
      <w:r w:rsidRPr="0019252C">
        <w:rPr>
          <w:shd w:val="clear" w:color="auto" w:fill="FFFFFF"/>
        </w:rPr>
        <w:t>Este trabalho tem como objetivo, traçar o panorama da situação demográfica do semiárid</w:t>
      </w:r>
      <w:r>
        <w:rPr>
          <w:shd w:val="clear" w:color="auto" w:fill="FFFFFF"/>
        </w:rPr>
        <w:t xml:space="preserve">o brasileiro para o ano de 2010, assim, mostrando os principais indicadores </w:t>
      </w:r>
      <w:r>
        <w:rPr>
          <w:color w:val="000000"/>
          <w:shd w:val="clear" w:color="auto" w:fill="FFFFFF"/>
        </w:rPr>
        <w:t>atualizado</w:t>
      </w:r>
      <w:r w:rsidRPr="0019252C">
        <w:rPr>
          <w:color w:val="000000"/>
          <w:shd w:val="clear" w:color="auto" w:fill="FFFFFF"/>
        </w:rPr>
        <w:t xml:space="preserve">s acerca das principais características </w:t>
      </w:r>
      <w:r>
        <w:rPr>
          <w:color w:val="000000"/>
          <w:shd w:val="clear" w:color="auto" w:fill="FFFFFF"/>
        </w:rPr>
        <w:t xml:space="preserve">demográficas </w:t>
      </w:r>
      <w:r w:rsidRPr="0019252C">
        <w:rPr>
          <w:color w:val="000000"/>
          <w:shd w:val="clear" w:color="auto" w:fill="FFFFFF"/>
        </w:rPr>
        <w:t>da população da região semiárida</w:t>
      </w:r>
      <w:r>
        <w:rPr>
          <w:shd w:val="clear" w:color="auto" w:fill="FFFFFF"/>
        </w:rPr>
        <w:t>.</w:t>
      </w:r>
    </w:p>
    <w:p w:rsidR="002F3DCF" w:rsidRDefault="002F3DCF" w:rsidP="003E1991">
      <w:pPr>
        <w:ind w:firstLine="708"/>
        <w:rPr>
          <w:sz w:val="24"/>
        </w:rPr>
      </w:pPr>
    </w:p>
    <w:p w:rsidR="00540476" w:rsidRDefault="00540476" w:rsidP="003E1991">
      <w:pPr>
        <w:ind w:firstLine="708"/>
        <w:rPr>
          <w:sz w:val="24"/>
        </w:rPr>
      </w:pPr>
    </w:p>
    <w:p w:rsidR="00965E87" w:rsidRPr="006A2E19" w:rsidRDefault="00965E87" w:rsidP="003E1991">
      <w:pPr>
        <w:ind w:firstLine="708"/>
        <w:rPr>
          <w:b/>
          <w:sz w:val="24"/>
        </w:rPr>
      </w:pPr>
      <w:r w:rsidRPr="006A2E19">
        <w:rPr>
          <w:b/>
          <w:sz w:val="24"/>
        </w:rPr>
        <w:t xml:space="preserve">2. </w:t>
      </w:r>
      <w:r w:rsidR="003E1991" w:rsidRPr="006A2E19">
        <w:rPr>
          <w:b/>
          <w:sz w:val="24"/>
        </w:rPr>
        <w:t xml:space="preserve">Metodologia </w:t>
      </w:r>
    </w:p>
    <w:p w:rsidR="006F700A" w:rsidRDefault="006F700A" w:rsidP="003E1991">
      <w:pPr>
        <w:ind w:firstLine="708"/>
        <w:rPr>
          <w:b/>
          <w:sz w:val="24"/>
        </w:rPr>
      </w:pPr>
    </w:p>
    <w:p w:rsidR="006F700A" w:rsidRDefault="006F700A" w:rsidP="00021DF4">
      <w:pPr>
        <w:spacing w:line="360" w:lineRule="auto"/>
        <w:ind w:firstLine="708"/>
        <w:jc w:val="both"/>
        <w:rPr>
          <w:sz w:val="24"/>
        </w:rPr>
      </w:pPr>
      <w:r w:rsidRPr="00021DF4">
        <w:rPr>
          <w:sz w:val="24"/>
        </w:rPr>
        <w:t xml:space="preserve">Tem-se como referencial de fonte de dados os resultados do IDH 2013. Os indicadores extraídos da base de dados do IDH se referem a: </w:t>
      </w:r>
      <w:r w:rsidR="00021DF4" w:rsidRPr="00021DF4">
        <w:rPr>
          <w:sz w:val="24"/>
        </w:rPr>
        <w:t>esperança de vida ao nascer, mortalidade infantil, razão de dependência, taxa de fecundidade total e taxa de envelhecimento, degradados por microrregiões.</w:t>
      </w:r>
    </w:p>
    <w:p w:rsidR="00021DF4" w:rsidRDefault="00021DF4" w:rsidP="00021DF4">
      <w:pPr>
        <w:spacing w:line="360" w:lineRule="auto"/>
        <w:ind w:firstLine="708"/>
        <w:jc w:val="both"/>
        <w:rPr>
          <w:sz w:val="24"/>
        </w:rPr>
      </w:pPr>
    </w:p>
    <w:p w:rsidR="00021DF4" w:rsidRPr="006A2E19" w:rsidRDefault="00021DF4" w:rsidP="00021DF4">
      <w:pPr>
        <w:spacing w:line="360" w:lineRule="auto"/>
        <w:ind w:firstLine="708"/>
        <w:jc w:val="both"/>
        <w:rPr>
          <w:b/>
          <w:sz w:val="24"/>
        </w:rPr>
      </w:pPr>
      <w:r w:rsidRPr="006A2E19">
        <w:rPr>
          <w:b/>
          <w:sz w:val="24"/>
        </w:rPr>
        <w:t>2.1 Esperança de vida ao nascer</w:t>
      </w:r>
    </w:p>
    <w:p w:rsidR="00021DF4" w:rsidRDefault="00021DF4" w:rsidP="00021DF4">
      <w:pPr>
        <w:spacing w:line="360" w:lineRule="auto"/>
        <w:ind w:firstLine="708"/>
        <w:jc w:val="both"/>
        <w:rPr>
          <w:sz w:val="24"/>
        </w:rPr>
      </w:pPr>
    </w:p>
    <w:p w:rsidR="00021DF4" w:rsidRDefault="00021DF4" w:rsidP="00021DF4">
      <w:pPr>
        <w:spacing w:line="360" w:lineRule="auto"/>
        <w:ind w:firstLine="708"/>
        <w:jc w:val="both"/>
        <w:rPr>
          <w:sz w:val="24"/>
        </w:rPr>
      </w:pPr>
      <w:r w:rsidRPr="00965E87">
        <w:rPr>
          <w:sz w:val="24"/>
        </w:rPr>
        <w:t>O cálculo da esperança de vida ao nascer</w:t>
      </w:r>
      <w:r>
        <w:rPr>
          <w:sz w:val="24"/>
        </w:rPr>
        <w:t xml:space="preserve"> é gerado a partir de uma tábua de vida. Constituída por um algoritmo que usa como informação básica a distribuição etária dos óbitos e da população.</w:t>
      </w:r>
    </w:p>
    <w:p w:rsidR="00094B41" w:rsidRDefault="00094B41" w:rsidP="00021DF4">
      <w:pPr>
        <w:spacing w:line="360" w:lineRule="auto"/>
        <w:ind w:firstLine="708"/>
        <w:jc w:val="both"/>
        <w:rPr>
          <w:sz w:val="24"/>
        </w:rPr>
      </w:pPr>
    </w:p>
    <w:p w:rsidR="00021DF4" w:rsidRPr="00965E87" w:rsidRDefault="00021DF4" w:rsidP="00021DF4">
      <w:pPr>
        <w:spacing w:line="360" w:lineRule="auto"/>
        <w:ind w:firstLine="708"/>
        <w:jc w:val="both"/>
        <w:rPr>
          <w:sz w:val="24"/>
        </w:rPr>
      </w:pPr>
      <w:r w:rsidRPr="00965E87">
        <w:rPr>
          <w:sz w:val="24"/>
        </w:rPr>
        <w:lastRenderedPageBreak/>
        <w:t xml:space="preserve">Número médio de anos que um indivíduo viverá a partir do nascimento, considerando o nível e estrutura de mortalidade por idade observada naquela população. </w:t>
      </w:r>
    </w:p>
    <w:p w:rsidR="00021DF4" w:rsidRDefault="00021DF4" w:rsidP="00021DF4">
      <w:pPr>
        <w:spacing w:line="360" w:lineRule="auto"/>
        <w:ind w:firstLine="708"/>
        <w:jc w:val="both"/>
        <w:rPr>
          <w:sz w:val="24"/>
        </w:rPr>
      </w:pPr>
    </w:p>
    <w:p w:rsidR="006F700A" w:rsidRPr="006A2E19" w:rsidRDefault="00021DF4" w:rsidP="00021DF4">
      <w:pPr>
        <w:spacing w:line="360" w:lineRule="auto"/>
        <w:ind w:firstLine="708"/>
        <w:jc w:val="both"/>
        <w:rPr>
          <w:b/>
          <w:sz w:val="24"/>
        </w:rPr>
      </w:pPr>
      <w:r w:rsidRPr="006A2E19">
        <w:rPr>
          <w:b/>
          <w:sz w:val="24"/>
        </w:rPr>
        <w:t>2.2 Mortalidade infantil</w:t>
      </w:r>
    </w:p>
    <w:p w:rsidR="001D2665" w:rsidRPr="00965E87" w:rsidRDefault="001D2665" w:rsidP="001D2665">
      <w:pPr>
        <w:jc w:val="both"/>
        <w:rPr>
          <w:sz w:val="24"/>
        </w:rPr>
      </w:pPr>
    </w:p>
    <w:p w:rsidR="001D2665" w:rsidRPr="00965E87" w:rsidRDefault="001D2665" w:rsidP="002F3DCF">
      <w:pPr>
        <w:spacing w:line="360" w:lineRule="auto"/>
        <w:ind w:firstLine="708"/>
        <w:jc w:val="both"/>
        <w:rPr>
          <w:sz w:val="24"/>
        </w:rPr>
      </w:pPr>
      <w:r w:rsidRPr="00965E87">
        <w:rPr>
          <w:sz w:val="24"/>
        </w:rPr>
        <w:t>Quociente entre os óbitos de menores de um ano ocorridos em uma determinada unidade geográfica e período de tempo, e os nascidos vivos da mesma unidade nesse período, segundo a fórmula:</w:t>
      </w:r>
    </w:p>
    <w:p w:rsidR="001D2665" w:rsidRPr="00965E87" w:rsidRDefault="001D2665" w:rsidP="001D2665">
      <w:pPr>
        <w:ind w:firstLine="708"/>
        <w:jc w:val="both"/>
        <w:rPr>
          <w:sz w:val="24"/>
        </w:rPr>
      </w:pPr>
    </w:p>
    <w:p w:rsidR="00131808" w:rsidRPr="00965E87" w:rsidRDefault="00131808" w:rsidP="001D2665">
      <w:pPr>
        <w:ind w:firstLine="708"/>
        <w:jc w:val="both"/>
        <w:rPr>
          <w:sz w:val="24"/>
        </w:rPr>
      </w:pPr>
    </w:p>
    <w:p w:rsidR="001D2665" w:rsidRPr="00965E87" w:rsidRDefault="001D2665" w:rsidP="00131808">
      <w:pPr>
        <w:ind w:firstLine="708"/>
        <w:jc w:val="center"/>
        <w:rPr>
          <w:sz w:val="24"/>
          <w:u w:val="single"/>
        </w:rPr>
      </w:pPr>
      <w:r w:rsidRPr="00965E87">
        <w:rPr>
          <w:sz w:val="24"/>
        </w:rPr>
        <w:t>Taxa de Mort. Infantil =</w:t>
      </w:r>
      <w:r w:rsidR="00131808" w:rsidRPr="00965E87">
        <w:rPr>
          <w:sz w:val="24"/>
        </w:rPr>
        <w:t xml:space="preserve"> </w:t>
      </w:r>
      <w:r w:rsidRPr="00965E87">
        <w:rPr>
          <w:sz w:val="24"/>
          <w:u w:val="single"/>
        </w:rPr>
        <w:t xml:space="preserve">N° de óbitos </w:t>
      </w:r>
      <w:r w:rsidR="00131808" w:rsidRPr="00965E87">
        <w:rPr>
          <w:sz w:val="24"/>
          <w:u w:val="single"/>
        </w:rPr>
        <w:t>(menores de 1 ano)</w:t>
      </w:r>
    </w:p>
    <w:p w:rsidR="00131808" w:rsidRPr="00965E87" w:rsidRDefault="00131808" w:rsidP="00131808">
      <w:pPr>
        <w:ind w:firstLine="708"/>
        <w:jc w:val="center"/>
        <w:rPr>
          <w:sz w:val="24"/>
        </w:rPr>
      </w:pPr>
      <w:r w:rsidRPr="00965E87">
        <w:rPr>
          <w:sz w:val="24"/>
        </w:rPr>
        <w:t xml:space="preserve">                                   N° de nascidos vivos</w:t>
      </w:r>
    </w:p>
    <w:p w:rsidR="001D2665" w:rsidRPr="00965E87" w:rsidRDefault="00131808" w:rsidP="003E1991">
      <w:pPr>
        <w:ind w:firstLine="708"/>
        <w:jc w:val="center"/>
        <w:rPr>
          <w:sz w:val="24"/>
        </w:rPr>
      </w:pPr>
      <w:r w:rsidRPr="00965E87">
        <w:rPr>
          <w:sz w:val="24"/>
        </w:rPr>
        <w:t xml:space="preserve"> </w:t>
      </w:r>
    </w:p>
    <w:p w:rsidR="001D2665" w:rsidRPr="00965E87" w:rsidRDefault="001D2665" w:rsidP="001D2665">
      <w:pPr>
        <w:ind w:firstLine="708"/>
        <w:jc w:val="both"/>
        <w:rPr>
          <w:sz w:val="24"/>
        </w:rPr>
      </w:pPr>
    </w:p>
    <w:p w:rsidR="001D2665" w:rsidRPr="006A2E19" w:rsidRDefault="00965E87" w:rsidP="00131808">
      <w:pPr>
        <w:jc w:val="both"/>
        <w:rPr>
          <w:b/>
          <w:sz w:val="24"/>
        </w:rPr>
      </w:pPr>
      <w:r w:rsidRPr="006A2E19">
        <w:rPr>
          <w:b/>
          <w:sz w:val="24"/>
        </w:rPr>
        <w:t>2.3</w:t>
      </w:r>
      <w:r w:rsidR="00131808" w:rsidRPr="006A2E19">
        <w:rPr>
          <w:b/>
          <w:sz w:val="24"/>
        </w:rPr>
        <w:t xml:space="preserve"> Razão de Dependência </w:t>
      </w:r>
    </w:p>
    <w:p w:rsidR="00131808" w:rsidRPr="00965E87" w:rsidRDefault="00131808" w:rsidP="00131808">
      <w:pPr>
        <w:jc w:val="both"/>
        <w:rPr>
          <w:sz w:val="24"/>
        </w:rPr>
      </w:pPr>
    </w:p>
    <w:p w:rsidR="00131808" w:rsidRPr="00965E87" w:rsidRDefault="00131808" w:rsidP="002F3DCF">
      <w:pPr>
        <w:spacing w:line="360" w:lineRule="auto"/>
        <w:ind w:firstLine="708"/>
        <w:jc w:val="both"/>
        <w:rPr>
          <w:sz w:val="24"/>
        </w:rPr>
      </w:pPr>
      <w:r w:rsidRPr="00965E87">
        <w:rPr>
          <w:sz w:val="24"/>
        </w:rPr>
        <w:t xml:space="preserve">Razão entre o segmento etário da população definido como economicamente dependente (os menores de 15 anos de idade e os de 60 e mais anos de idade) e o segmento etário potencialmente produtivo (entre 15 e 59 anos de idade), na população residente em determinado espaço geográfico, no ano considerado. A razão de dependência pode ser calculada da seguinte forma: </w:t>
      </w:r>
    </w:p>
    <w:p w:rsidR="00131808" w:rsidRPr="00965E87" w:rsidRDefault="00131808" w:rsidP="00131808">
      <w:pPr>
        <w:jc w:val="both"/>
        <w:rPr>
          <w:sz w:val="24"/>
        </w:rPr>
      </w:pPr>
    </w:p>
    <w:p w:rsidR="00131808" w:rsidRPr="00965E87" w:rsidRDefault="00131808" w:rsidP="00131808">
      <w:pPr>
        <w:jc w:val="both"/>
        <w:rPr>
          <w:sz w:val="24"/>
        </w:rPr>
      </w:pPr>
    </w:p>
    <w:p w:rsidR="00131808" w:rsidRPr="00965E87" w:rsidRDefault="00131808" w:rsidP="00131808">
      <w:pPr>
        <w:jc w:val="center"/>
        <w:rPr>
          <w:sz w:val="24"/>
        </w:rPr>
      </w:pPr>
      <w:r w:rsidRPr="00965E87">
        <w:rPr>
          <w:sz w:val="24"/>
          <w:u w:val="single"/>
        </w:rPr>
        <w:t>Número de pessoas residentes de 0 a 14 anos e de 60 e mais anos de idade</w:t>
      </w:r>
      <w:r w:rsidRPr="00965E87">
        <w:rPr>
          <w:sz w:val="24"/>
        </w:rPr>
        <w:t xml:space="preserve">    x 100</w:t>
      </w:r>
    </w:p>
    <w:p w:rsidR="00131808" w:rsidRPr="00965E87" w:rsidRDefault="00131808" w:rsidP="00131808">
      <w:pPr>
        <w:jc w:val="center"/>
        <w:rPr>
          <w:sz w:val="24"/>
        </w:rPr>
      </w:pPr>
      <w:r w:rsidRPr="00965E87">
        <w:rPr>
          <w:sz w:val="24"/>
        </w:rPr>
        <w:t>Número de pessoas residentes de 15 a 59 anos de idade</w:t>
      </w:r>
    </w:p>
    <w:p w:rsidR="00131808" w:rsidRPr="00965E87" w:rsidRDefault="00131808" w:rsidP="00131808">
      <w:pPr>
        <w:jc w:val="center"/>
        <w:rPr>
          <w:sz w:val="24"/>
        </w:rPr>
      </w:pPr>
    </w:p>
    <w:p w:rsidR="00131808" w:rsidRPr="00965E87" w:rsidRDefault="00131808" w:rsidP="00131808">
      <w:pPr>
        <w:jc w:val="center"/>
        <w:rPr>
          <w:sz w:val="24"/>
        </w:rPr>
      </w:pPr>
    </w:p>
    <w:p w:rsidR="005861F9" w:rsidRPr="006A2E19" w:rsidRDefault="003E1991" w:rsidP="005861F9">
      <w:pPr>
        <w:rPr>
          <w:b/>
          <w:sz w:val="24"/>
        </w:rPr>
      </w:pPr>
      <w:r w:rsidRPr="006A2E19">
        <w:rPr>
          <w:b/>
          <w:sz w:val="24"/>
        </w:rPr>
        <w:t>2.4</w:t>
      </w:r>
      <w:r w:rsidR="005861F9" w:rsidRPr="006A2E19">
        <w:rPr>
          <w:b/>
          <w:sz w:val="24"/>
        </w:rPr>
        <w:t xml:space="preserve"> Taxa de fecundidade Total</w:t>
      </w:r>
    </w:p>
    <w:p w:rsidR="005861F9" w:rsidRPr="00965E87" w:rsidRDefault="005861F9" w:rsidP="00131808">
      <w:pPr>
        <w:jc w:val="center"/>
        <w:rPr>
          <w:sz w:val="24"/>
        </w:rPr>
      </w:pPr>
    </w:p>
    <w:p w:rsidR="00965E87" w:rsidRPr="00965E87" w:rsidRDefault="005861F9" w:rsidP="002F3DCF">
      <w:pPr>
        <w:spacing w:line="360" w:lineRule="auto"/>
        <w:ind w:firstLine="708"/>
        <w:jc w:val="both"/>
        <w:rPr>
          <w:sz w:val="24"/>
        </w:rPr>
      </w:pPr>
      <w:r w:rsidRPr="00965E87">
        <w:rPr>
          <w:sz w:val="24"/>
        </w:rPr>
        <w:t>Número médio de filhos nascidos vivos, tidos por mulher ao final</w:t>
      </w:r>
      <w:r w:rsidR="00965E87" w:rsidRPr="00965E87">
        <w:rPr>
          <w:sz w:val="24"/>
        </w:rPr>
        <w:t xml:space="preserve"> do seu período reprodutivo, em determinado espaço geográfico. A</w:t>
      </w:r>
      <w:r w:rsidRPr="00965E87">
        <w:rPr>
          <w:sz w:val="24"/>
        </w:rPr>
        <w:t xml:space="preserve"> taxa é </w:t>
      </w:r>
      <w:r w:rsidR="00965E87" w:rsidRPr="00965E87">
        <w:rPr>
          <w:sz w:val="24"/>
        </w:rPr>
        <w:t>estimada para um ano determinado, a partir de informações retrospectivas obtidas em censos e inquéritos demográficos</w:t>
      </w:r>
      <w:r w:rsidRPr="00965E87">
        <w:rPr>
          <w:sz w:val="24"/>
        </w:rPr>
        <w:t>.</w:t>
      </w:r>
    </w:p>
    <w:p w:rsidR="00965E87" w:rsidRPr="00965E87" w:rsidRDefault="00965E87" w:rsidP="002F3DCF">
      <w:pPr>
        <w:spacing w:line="360" w:lineRule="auto"/>
        <w:ind w:firstLine="708"/>
        <w:jc w:val="both"/>
        <w:rPr>
          <w:sz w:val="24"/>
        </w:rPr>
      </w:pPr>
      <w:r w:rsidRPr="00965E87">
        <w:rPr>
          <w:sz w:val="24"/>
        </w:rPr>
        <w:t>A taxa de fecundidade total é obtida pelo somatório das taxas específicas de fecundidade para cada idade das mulheres residentes de 15 a 49 anos.</w:t>
      </w:r>
    </w:p>
    <w:p w:rsidR="003E1991" w:rsidRDefault="00965E87" w:rsidP="002F3DCF">
      <w:pPr>
        <w:spacing w:line="360" w:lineRule="auto"/>
        <w:ind w:firstLine="708"/>
        <w:jc w:val="both"/>
        <w:rPr>
          <w:sz w:val="24"/>
        </w:rPr>
      </w:pPr>
      <w:r w:rsidRPr="00965E87">
        <w:rPr>
          <w:sz w:val="24"/>
        </w:rPr>
        <w:t>As taxas específicas de fecundidade expressam o número de filhos nascidos vivos tidos por mulhe</w:t>
      </w:r>
      <w:r w:rsidR="008173E7">
        <w:rPr>
          <w:sz w:val="24"/>
        </w:rPr>
        <w:t>r, por ano das faixas etárias do período reprodutivo da mulher.</w:t>
      </w:r>
    </w:p>
    <w:p w:rsidR="003E1991" w:rsidRDefault="003E1991" w:rsidP="00965E87">
      <w:pPr>
        <w:ind w:firstLine="708"/>
        <w:jc w:val="both"/>
        <w:rPr>
          <w:b/>
          <w:sz w:val="24"/>
        </w:rPr>
      </w:pPr>
    </w:p>
    <w:p w:rsidR="008173E7" w:rsidRPr="006368B4" w:rsidRDefault="008173E7" w:rsidP="00965E87">
      <w:pPr>
        <w:ind w:firstLine="708"/>
        <w:jc w:val="both"/>
        <w:rPr>
          <w:b/>
          <w:sz w:val="24"/>
        </w:rPr>
      </w:pPr>
    </w:p>
    <w:p w:rsidR="00986A95" w:rsidRPr="006A2E19" w:rsidRDefault="006A2E19" w:rsidP="006A2E19">
      <w:pPr>
        <w:ind w:firstLine="708"/>
        <w:jc w:val="both"/>
        <w:rPr>
          <w:b/>
          <w:sz w:val="24"/>
        </w:rPr>
      </w:pPr>
      <w:r>
        <w:rPr>
          <w:b/>
          <w:sz w:val="24"/>
        </w:rPr>
        <w:t>3. Resultados</w:t>
      </w:r>
    </w:p>
    <w:p w:rsidR="00986A95" w:rsidRDefault="00986A95" w:rsidP="003E1991">
      <w:pPr>
        <w:rPr>
          <w:sz w:val="24"/>
        </w:rPr>
      </w:pPr>
    </w:p>
    <w:p w:rsidR="008173E7" w:rsidRDefault="00986A95" w:rsidP="002F3DCF">
      <w:pPr>
        <w:spacing w:line="360" w:lineRule="auto"/>
        <w:jc w:val="both"/>
        <w:rPr>
          <w:sz w:val="24"/>
        </w:rPr>
      </w:pPr>
      <w:r>
        <w:rPr>
          <w:sz w:val="24"/>
        </w:rPr>
        <w:tab/>
        <w:t>De acordo com a Figura</w:t>
      </w:r>
      <w:r w:rsidR="008173E7">
        <w:rPr>
          <w:sz w:val="24"/>
        </w:rPr>
        <w:t xml:space="preserve"> 1, a expectativa de vida nos estados do semiárido varia de 69(Alagoas) a 72,2(Minas Gerais) anos, sendo observadas as menores expectativas de vida nos estados de Sergipe, Piauí e Alagoas, respectivamente em ordem decrescente, e as maiores expectativas de vida nos estados de Minas Gerais, Rio Grande do Norte e </w:t>
      </w:r>
      <w:r w:rsidR="001A526D">
        <w:rPr>
          <w:sz w:val="24"/>
        </w:rPr>
        <w:t>Ceará, respectivamente em ordem decrescente.</w:t>
      </w:r>
    </w:p>
    <w:p w:rsidR="008173E7" w:rsidRDefault="008173E7" w:rsidP="002F3DCF">
      <w:pPr>
        <w:spacing w:line="360" w:lineRule="auto"/>
        <w:jc w:val="both"/>
        <w:rPr>
          <w:sz w:val="24"/>
        </w:rPr>
      </w:pPr>
    </w:p>
    <w:p w:rsidR="008173E7" w:rsidRDefault="008173E7" w:rsidP="008173E7">
      <w:pPr>
        <w:jc w:val="both"/>
        <w:rPr>
          <w:sz w:val="24"/>
        </w:rPr>
      </w:pPr>
      <w:r w:rsidRPr="006A2E19">
        <w:rPr>
          <w:b/>
          <w:sz w:val="24"/>
        </w:rPr>
        <w:t>Figura 1:</w:t>
      </w:r>
      <w:r>
        <w:rPr>
          <w:sz w:val="24"/>
        </w:rPr>
        <w:t xml:space="preserve"> Média da Esperança de Vida ao Nascer nos estados do semiárido brasileiro, 2010.</w:t>
      </w:r>
    </w:p>
    <w:p w:rsidR="008173E7" w:rsidRDefault="008173E7" w:rsidP="002F3DCF">
      <w:pPr>
        <w:spacing w:line="360" w:lineRule="auto"/>
        <w:jc w:val="both"/>
        <w:rPr>
          <w:sz w:val="24"/>
        </w:rPr>
      </w:pPr>
    </w:p>
    <w:p w:rsidR="00D66801" w:rsidRDefault="00F97631" w:rsidP="0093664A">
      <w:pPr>
        <w:jc w:val="center"/>
        <w:rPr>
          <w:sz w:val="24"/>
        </w:rPr>
      </w:pPr>
      <w:r w:rsidRPr="00FD14D3">
        <w:rPr>
          <w:noProof/>
          <w:sz w:val="24"/>
        </w:rPr>
        <w:drawing>
          <wp:inline distT="0" distB="0" distL="0" distR="0">
            <wp:extent cx="3957523" cy="2121408"/>
            <wp:effectExtent l="19050" t="0" r="4877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6801" w:rsidRDefault="00D66801" w:rsidP="003E1991">
      <w:pPr>
        <w:jc w:val="both"/>
        <w:rPr>
          <w:sz w:val="24"/>
        </w:rPr>
      </w:pPr>
    </w:p>
    <w:p w:rsidR="00D7516D" w:rsidRDefault="00D7516D" w:rsidP="00D7516D">
      <w:pPr>
        <w:spacing w:line="360" w:lineRule="auto"/>
        <w:jc w:val="both"/>
        <w:rPr>
          <w:sz w:val="24"/>
        </w:rPr>
      </w:pPr>
      <w:r w:rsidRPr="002F3DCF">
        <w:rPr>
          <w:sz w:val="24"/>
        </w:rPr>
        <w:t>A Taxa  de Mortalidade infantil obtida para o semiárido brasileiro</w:t>
      </w:r>
      <w:r w:rsidR="002F3DCF" w:rsidRPr="002F3DCF">
        <w:rPr>
          <w:sz w:val="24"/>
        </w:rPr>
        <w:t xml:space="preserve"> foi</w:t>
      </w:r>
      <w:r w:rsidRPr="002F3DCF">
        <w:rPr>
          <w:sz w:val="24"/>
        </w:rPr>
        <w:t xml:space="preserve"> de</w:t>
      </w:r>
      <w:r w:rsidR="002F3DCF" w:rsidRPr="002F3DCF">
        <w:rPr>
          <w:sz w:val="24"/>
        </w:rPr>
        <w:t xml:space="preserve"> 26 óbitos por mil nascidos vivos</w:t>
      </w:r>
      <w:r w:rsidRPr="002F3DCF">
        <w:rPr>
          <w:sz w:val="24"/>
        </w:rPr>
        <w:t xml:space="preserve">. </w:t>
      </w:r>
      <w:r w:rsidR="002F3DCF" w:rsidRPr="002F3DCF">
        <w:rPr>
          <w:sz w:val="24"/>
        </w:rPr>
        <w:t>O</w:t>
      </w:r>
      <w:r w:rsidR="0093664A">
        <w:rPr>
          <w:sz w:val="24"/>
        </w:rPr>
        <w:t>bserva-se</w:t>
      </w:r>
      <w:r w:rsidR="002F3DCF" w:rsidRPr="002F3DCF">
        <w:rPr>
          <w:sz w:val="24"/>
        </w:rPr>
        <w:t xml:space="preserve"> </w:t>
      </w:r>
      <w:r w:rsidR="0093664A">
        <w:rPr>
          <w:sz w:val="24"/>
        </w:rPr>
        <w:t>n</w:t>
      </w:r>
      <w:r w:rsidR="002F3DCF" w:rsidRPr="002F3DCF">
        <w:rPr>
          <w:sz w:val="24"/>
        </w:rPr>
        <w:t xml:space="preserve">a </w:t>
      </w:r>
      <w:r w:rsidR="0093664A">
        <w:rPr>
          <w:sz w:val="24"/>
        </w:rPr>
        <w:t xml:space="preserve">Figura 2 que o maior </w:t>
      </w:r>
      <w:r w:rsidR="00094B41">
        <w:rPr>
          <w:sz w:val="24"/>
        </w:rPr>
        <w:t>índice</w:t>
      </w:r>
      <w:r w:rsidR="002F3DCF" w:rsidRPr="002F3DCF">
        <w:rPr>
          <w:sz w:val="24"/>
        </w:rPr>
        <w:t xml:space="preserve"> de mortalidade infantil foi </w:t>
      </w:r>
      <w:r w:rsidR="0093664A">
        <w:rPr>
          <w:sz w:val="24"/>
        </w:rPr>
        <w:t>de</w:t>
      </w:r>
      <w:r w:rsidR="002F3DCF" w:rsidRPr="002F3DCF">
        <w:rPr>
          <w:sz w:val="24"/>
        </w:rPr>
        <w:t xml:space="preserve"> 30 óbitos por mil nascidos vivos</w:t>
      </w:r>
      <w:r w:rsidR="0093664A">
        <w:rPr>
          <w:sz w:val="24"/>
        </w:rPr>
        <w:t xml:space="preserve"> em Alagoas</w:t>
      </w:r>
      <w:r w:rsidR="002F3DCF" w:rsidRPr="002F3DCF">
        <w:rPr>
          <w:sz w:val="24"/>
        </w:rPr>
        <w:t xml:space="preserve"> e </w:t>
      </w:r>
      <w:r w:rsidR="0093664A">
        <w:rPr>
          <w:sz w:val="24"/>
        </w:rPr>
        <w:t>o</w:t>
      </w:r>
      <w:r w:rsidR="002F3DCF" w:rsidRPr="002F3DCF">
        <w:rPr>
          <w:sz w:val="24"/>
        </w:rPr>
        <w:t xml:space="preserve"> menor foi de Minas 23 óbitos por mil nascidos vivos</w:t>
      </w:r>
      <w:r w:rsidR="0093664A">
        <w:rPr>
          <w:sz w:val="24"/>
        </w:rPr>
        <w:t xml:space="preserve"> em Minas Gerais</w:t>
      </w:r>
      <w:r w:rsidR="002F3DCF" w:rsidRPr="002F3DCF">
        <w:rPr>
          <w:sz w:val="24"/>
        </w:rPr>
        <w:t xml:space="preserve">. </w:t>
      </w:r>
    </w:p>
    <w:p w:rsidR="0093664A" w:rsidRDefault="0093664A" w:rsidP="00D7516D">
      <w:pPr>
        <w:spacing w:line="360" w:lineRule="auto"/>
        <w:jc w:val="both"/>
        <w:rPr>
          <w:sz w:val="24"/>
        </w:rPr>
      </w:pPr>
    </w:p>
    <w:p w:rsidR="0093664A" w:rsidRPr="002F3DCF" w:rsidRDefault="0093664A" w:rsidP="00D7516D">
      <w:pPr>
        <w:spacing w:line="360" w:lineRule="auto"/>
        <w:jc w:val="both"/>
        <w:rPr>
          <w:sz w:val="24"/>
        </w:rPr>
      </w:pPr>
      <w:r w:rsidRPr="006A2E19">
        <w:rPr>
          <w:b/>
          <w:sz w:val="24"/>
        </w:rPr>
        <w:t>Figura 2:</w:t>
      </w:r>
      <w:r>
        <w:rPr>
          <w:sz w:val="24"/>
        </w:rPr>
        <w:t xml:space="preserve"> Mortalidade infanti</w:t>
      </w:r>
      <w:r w:rsidR="00094B41">
        <w:rPr>
          <w:sz w:val="24"/>
        </w:rPr>
        <w:t>l para o semiárido brasileiro,</w:t>
      </w:r>
      <w:r>
        <w:rPr>
          <w:sz w:val="24"/>
        </w:rPr>
        <w:t xml:space="preserve"> 2010</w:t>
      </w:r>
    </w:p>
    <w:p w:rsidR="00D66801" w:rsidRDefault="00D66801" w:rsidP="003E1991">
      <w:pPr>
        <w:jc w:val="both"/>
        <w:rPr>
          <w:sz w:val="24"/>
        </w:rPr>
      </w:pPr>
    </w:p>
    <w:p w:rsidR="006D45E9" w:rsidRDefault="00D66801" w:rsidP="006A2E19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265295" cy="2333625"/>
            <wp:effectExtent l="19050" t="0" r="190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45E9" w:rsidRDefault="00D66801" w:rsidP="002F3DCF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lastRenderedPageBreak/>
        <w:t>Observa-se na Figura 3</w:t>
      </w:r>
      <w:r w:rsidR="006D45E9">
        <w:rPr>
          <w:sz w:val="24"/>
        </w:rPr>
        <w:t xml:space="preserve"> que o estado de Alagoas apresenta maior razão de dependência e</w:t>
      </w:r>
      <w:r w:rsidR="0093664A">
        <w:rPr>
          <w:sz w:val="24"/>
        </w:rPr>
        <w:t>m que</w:t>
      </w:r>
      <w:r w:rsidR="006D45E9">
        <w:rPr>
          <w:sz w:val="24"/>
        </w:rPr>
        <w:t xml:space="preserve"> foi </w:t>
      </w:r>
      <w:r w:rsidR="00094B41">
        <w:rPr>
          <w:sz w:val="24"/>
        </w:rPr>
        <w:t>observada a menor razão de dependência no estado do Rio Grande do Norte</w:t>
      </w:r>
      <w:r w:rsidR="006D45E9">
        <w:rPr>
          <w:sz w:val="24"/>
        </w:rPr>
        <w:t xml:space="preserve"> e que dos nove estados Ceará, Minas Gerais, Paraíba, Pernambuco e Piauí apresentam razão de dependência igual a 5</w:t>
      </w:r>
      <w:r w:rsidR="00AA5E7B">
        <w:rPr>
          <w:sz w:val="24"/>
        </w:rPr>
        <w:t>7</w:t>
      </w:r>
      <w:r w:rsidR="006D45E9">
        <w:rPr>
          <w:sz w:val="24"/>
        </w:rPr>
        <w:t xml:space="preserve"> ou mais.  </w:t>
      </w:r>
    </w:p>
    <w:p w:rsidR="0093664A" w:rsidRDefault="0093664A" w:rsidP="002F3DCF">
      <w:pPr>
        <w:spacing w:line="360" w:lineRule="auto"/>
        <w:ind w:firstLine="708"/>
        <w:jc w:val="both"/>
        <w:rPr>
          <w:sz w:val="24"/>
        </w:rPr>
      </w:pPr>
    </w:p>
    <w:p w:rsidR="0093664A" w:rsidRDefault="0093664A" w:rsidP="0093664A">
      <w:pPr>
        <w:jc w:val="both"/>
        <w:rPr>
          <w:sz w:val="24"/>
        </w:rPr>
      </w:pPr>
      <w:r w:rsidRPr="006A2E19">
        <w:rPr>
          <w:b/>
          <w:sz w:val="24"/>
        </w:rPr>
        <w:t>Figura 3:</w:t>
      </w:r>
      <w:r>
        <w:rPr>
          <w:sz w:val="24"/>
        </w:rPr>
        <w:t xml:space="preserve"> </w:t>
      </w:r>
      <w:r w:rsidR="00094B41">
        <w:rPr>
          <w:sz w:val="24"/>
        </w:rPr>
        <w:t>Média da Razão de dependência estada do semiárido brasileiro, 2010.</w:t>
      </w:r>
    </w:p>
    <w:p w:rsidR="00540476" w:rsidRDefault="00540476" w:rsidP="002F3DCF">
      <w:pPr>
        <w:spacing w:line="360" w:lineRule="auto"/>
        <w:jc w:val="both"/>
        <w:rPr>
          <w:sz w:val="24"/>
        </w:rPr>
      </w:pPr>
    </w:p>
    <w:p w:rsidR="00540476" w:rsidRDefault="00FB2F4B" w:rsidP="006D45E9">
      <w:pPr>
        <w:jc w:val="center"/>
        <w:rPr>
          <w:sz w:val="24"/>
        </w:rPr>
      </w:pPr>
      <w:r w:rsidRPr="00FF314F">
        <w:rPr>
          <w:noProof/>
          <w:sz w:val="24"/>
        </w:rPr>
        <w:drawing>
          <wp:inline distT="0" distB="0" distL="0" distR="0">
            <wp:extent cx="4418965" cy="2409825"/>
            <wp:effectExtent l="19050" t="0" r="63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1991" w:rsidRDefault="003E1991" w:rsidP="003E1991">
      <w:pPr>
        <w:rPr>
          <w:sz w:val="24"/>
        </w:rPr>
      </w:pPr>
    </w:p>
    <w:p w:rsidR="003E1991" w:rsidRDefault="003E1991" w:rsidP="002F3DCF">
      <w:pPr>
        <w:spacing w:line="360" w:lineRule="auto"/>
        <w:ind w:firstLine="708"/>
        <w:jc w:val="both"/>
        <w:rPr>
          <w:sz w:val="24"/>
        </w:rPr>
      </w:pPr>
      <w:r w:rsidRPr="003E1991">
        <w:rPr>
          <w:sz w:val="24"/>
        </w:rPr>
        <w:t>A taxa de fecundidade total na região sem</w:t>
      </w:r>
      <w:r w:rsidR="00540476">
        <w:rPr>
          <w:sz w:val="24"/>
        </w:rPr>
        <w:t>iárida alcançou o valor de 1,7</w:t>
      </w:r>
      <w:r w:rsidRPr="003E1991">
        <w:rPr>
          <w:sz w:val="24"/>
        </w:rPr>
        <w:t>2 filho</w:t>
      </w:r>
      <w:r w:rsidR="00540476">
        <w:rPr>
          <w:sz w:val="24"/>
        </w:rPr>
        <w:t>s</w:t>
      </w:r>
      <w:r w:rsidRPr="003E1991">
        <w:rPr>
          <w:sz w:val="24"/>
        </w:rPr>
        <w:t xml:space="preserve"> por mulher, semelhante à de países desenvolvidos e abaixo da taxa de reposição populacional, que s</w:t>
      </w:r>
      <w:r>
        <w:rPr>
          <w:sz w:val="24"/>
        </w:rPr>
        <w:t>eria de 2,10 filhos por mulher, como pode ser visto na Tabela 1.</w:t>
      </w:r>
    </w:p>
    <w:p w:rsidR="0093664A" w:rsidRDefault="0093664A" w:rsidP="002F3DCF">
      <w:pPr>
        <w:spacing w:line="360" w:lineRule="auto"/>
        <w:ind w:firstLine="708"/>
        <w:jc w:val="both"/>
        <w:rPr>
          <w:sz w:val="24"/>
        </w:rPr>
      </w:pPr>
    </w:p>
    <w:p w:rsidR="0093664A" w:rsidRPr="00965E87" w:rsidRDefault="0093664A" w:rsidP="0093664A">
      <w:pPr>
        <w:ind w:firstLine="708"/>
        <w:jc w:val="both"/>
        <w:rPr>
          <w:sz w:val="24"/>
        </w:rPr>
      </w:pPr>
      <w:r w:rsidRPr="006A2E19">
        <w:rPr>
          <w:b/>
          <w:sz w:val="24"/>
        </w:rPr>
        <w:t>Tabela 1:</w:t>
      </w:r>
      <w:r>
        <w:rPr>
          <w:sz w:val="24"/>
        </w:rPr>
        <w:t xml:space="preserve"> Taxa de fecundidade total na região semiárida em 2010</w:t>
      </w:r>
    </w:p>
    <w:p w:rsidR="003E1991" w:rsidRPr="00965E87" w:rsidRDefault="003E1991" w:rsidP="00965E87">
      <w:pPr>
        <w:ind w:firstLine="708"/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394"/>
        <w:gridCol w:w="614"/>
        <w:gridCol w:w="614"/>
        <w:gridCol w:w="1715"/>
        <w:gridCol w:w="614"/>
        <w:gridCol w:w="616"/>
      </w:tblGrid>
      <w:tr w:rsidR="003E1991" w:rsidRPr="003E1991" w:rsidTr="00540476">
        <w:trPr>
          <w:trHeight w:val="314"/>
          <w:jc w:val="center"/>
        </w:trPr>
        <w:tc>
          <w:tcPr>
            <w:tcW w:w="3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E1991" w:rsidRPr="003E1991" w:rsidRDefault="003E1991" w:rsidP="003E19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Unidades da Federação / Espaço geográfico do semiárido</w:t>
            </w:r>
          </w:p>
        </w:tc>
        <w:tc>
          <w:tcPr>
            <w:tcW w:w="417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8CCE4"/>
            <w:vAlign w:val="bottom"/>
            <w:hideMark/>
          </w:tcPr>
          <w:p w:rsidR="003E1991" w:rsidRPr="003E1991" w:rsidRDefault="003E1991" w:rsidP="003E19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Número médio de filhos que uma mulher teria ao final de sua idade reprodutiva</w:t>
            </w:r>
          </w:p>
        </w:tc>
      </w:tr>
      <w:tr w:rsidR="003E1991" w:rsidRPr="003E1991" w:rsidTr="00540476">
        <w:trPr>
          <w:trHeight w:val="314"/>
          <w:jc w:val="center"/>
        </w:trPr>
        <w:tc>
          <w:tcPr>
            <w:tcW w:w="3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1991" w:rsidRPr="003E1991" w:rsidTr="00540476">
        <w:trPr>
          <w:trHeight w:val="314"/>
          <w:jc w:val="center"/>
        </w:trPr>
        <w:tc>
          <w:tcPr>
            <w:tcW w:w="3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E1991" w:rsidRPr="003E1991" w:rsidRDefault="003E1991" w:rsidP="003E19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Espaço geográfico do semiárido</w:t>
            </w:r>
          </w:p>
        </w:tc>
      </w:tr>
      <w:tr w:rsidR="003E1991" w:rsidRPr="003E1991" w:rsidTr="00540476">
        <w:trPr>
          <w:trHeight w:val="314"/>
          <w:jc w:val="center"/>
        </w:trPr>
        <w:tc>
          <w:tcPr>
            <w:tcW w:w="3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Alagoas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2,04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Bahia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Ceará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Minas Gerais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Paraíba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Pernambuco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Piauí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Rio Grande do Norte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476" w:rsidRPr="003E1991" w:rsidTr="00540476">
        <w:trPr>
          <w:trHeight w:val="314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Semiárido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1,72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E1991" w:rsidRPr="003E1991" w:rsidRDefault="003E1991" w:rsidP="003E19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19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3664A" w:rsidRDefault="0093664A" w:rsidP="006A2E19">
      <w:pPr>
        <w:jc w:val="both"/>
        <w:rPr>
          <w:sz w:val="24"/>
        </w:rPr>
      </w:pPr>
    </w:p>
    <w:p w:rsidR="0093664A" w:rsidRPr="006A2E19" w:rsidRDefault="0093664A" w:rsidP="00965E87">
      <w:pPr>
        <w:ind w:firstLine="708"/>
        <w:jc w:val="both"/>
        <w:rPr>
          <w:b/>
          <w:sz w:val="24"/>
        </w:rPr>
      </w:pPr>
      <w:r w:rsidRPr="006A2E19">
        <w:rPr>
          <w:b/>
          <w:sz w:val="24"/>
        </w:rPr>
        <w:lastRenderedPageBreak/>
        <w:t>4.Considerações finais</w:t>
      </w:r>
    </w:p>
    <w:p w:rsidR="0093664A" w:rsidRDefault="0093664A" w:rsidP="00965E87">
      <w:pPr>
        <w:ind w:firstLine="708"/>
        <w:jc w:val="both"/>
        <w:rPr>
          <w:sz w:val="24"/>
        </w:rPr>
      </w:pPr>
    </w:p>
    <w:p w:rsidR="0093664A" w:rsidRDefault="0093664A" w:rsidP="00094B4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De acordo com análise dos dados constato</w:t>
      </w:r>
      <w:r w:rsidR="00094B41">
        <w:rPr>
          <w:sz w:val="24"/>
        </w:rPr>
        <w:t>u</w:t>
      </w:r>
      <w:r>
        <w:rPr>
          <w:sz w:val="24"/>
        </w:rPr>
        <w:t xml:space="preserve">-se que o semiárido brasileiro segue o </w:t>
      </w:r>
      <w:r w:rsidR="00094B41">
        <w:rPr>
          <w:sz w:val="24"/>
        </w:rPr>
        <w:t>padrão</w:t>
      </w:r>
      <w:r>
        <w:rPr>
          <w:sz w:val="24"/>
        </w:rPr>
        <w:t xml:space="preserve"> atual </w:t>
      </w:r>
      <w:r w:rsidR="00094B41">
        <w:rPr>
          <w:sz w:val="24"/>
        </w:rPr>
        <w:t xml:space="preserve">do Brasil </w:t>
      </w:r>
      <w:r>
        <w:rPr>
          <w:sz w:val="24"/>
        </w:rPr>
        <w:t xml:space="preserve">em relação </w:t>
      </w:r>
      <w:r w:rsidR="00094B41">
        <w:rPr>
          <w:sz w:val="24"/>
        </w:rPr>
        <w:t>aos números</w:t>
      </w:r>
      <w:r>
        <w:rPr>
          <w:sz w:val="24"/>
        </w:rPr>
        <w:t xml:space="preserve"> de filhos, ou seja, as mulheres estão tendo</w:t>
      </w:r>
      <w:r w:rsidR="00094B41">
        <w:rPr>
          <w:sz w:val="24"/>
        </w:rPr>
        <w:t xml:space="preserve"> </w:t>
      </w:r>
      <w:r>
        <w:rPr>
          <w:sz w:val="24"/>
        </w:rPr>
        <w:t xml:space="preserve">um ou dois filhos </w:t>
      </w:r>
      <w:r w:rsidR="00094B41">
        <w:rPr>
          <w:sz w:val="24"/>
        </w:rPr>
        <w:t xml:space="preserve">e média e </w:t>
      </w:r>
      <w:r>
        <w:rPr>
          <w:sz w:val="24"/>
        </w:rPr>
        <w:t>a expectativa de vida do semiárido não alterou muito de um estado para outro. Entretanto a Taxa de Mortalidade Infantil dos estados do semiárido</w:t>
      </w:r>
      <w:r w:rsidR="00094B41">
        <w:rPr>
          <w:sz w:val="24"/>
        </w:rPr>
        <w:t xml:space="preserve"> </w:t>
      </w:r>
      <w:r>
        <w:rPr>
          <w:sz w:val="24"/>
        </w:rPr>
        <w:t xml:space="preserve">brasileiro é muito alta e razão de </w:t>
      </w:r>
      <w:r w:rsidR="00094B41">
        <w:rPr>
          <w:sz w:val="24"/>
        </w:rPr>
        <w:t>dependência</w:t>
      </w:r>
      <w:r>
        <w:rPr>
          <w:sz w:val="24"/>
        </w:rPr>
        <w:t xml:space="preserve"> também.</w:t>
      </w:r>
    </w:p>
    <w:p w:rsidR="0093664A" w:rsidRDefault="0093664A" w:rsidP="00094B4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Portanto com a taxa de fecundidade baixa</w:t>
      </w:r>
      <w:r w:rsidR="00094B41">
        <w:rPr>
          <w:sz w:val="24"/>
        </w:rPr>
        <w:t xml:space="preserve"> a mortalidade infantil é alta, a </w:t>
      </w:r>
      <w:r>
        <w:rPr>
          <w:sz w:val="24"/>
        </w:rPr>
        <w:t>população do semiárido brasileiro esta diminuindo.</w:t>
      </w:r>
    </w:p>
    <w:p w:rsidR="0093664A" w:rsidRDefault="0093664A" w:rsidP="0093664A">
      <w:pPr>
        <w:ind w:firstLine="708"/>
        <w:jc w:val="both"/>
        <w:rPr>
          <w:sz w:val="24"/>
        </w:rPr>
      </w:pPr>
    </w:p>
    <w:p w:rsidR="00FD14D3" w:rsidRDefault="00FD14D3" w:rsidP="00965E87">
      <w:pPr>
        <w:ind w:firstLine="708"/>
        <w:jc w:val="both"/>
        <w:rPr>
          <w:sz w:val="24"/>
        </w:rPr>
      </w:pPr>
    </w:p>
    <w:p w:rsidR="00FD14D3" w:rsidRPr="006A2E19" w:rsidRDefault="0093664A" w:rsidP="00965E87">
      <w:pPr>
        <w:ind w:firstLine="708"/>
        <w:jc w:val="both"/>
        <w:rPr>
          <w:b/>
          <w:sz w:val="24"/>
        </w:rPr>
      </w:pPr>
      <w:r w:rsidRPr="006A2E19">
        <w:rPr>
          <w:b/>
          <w:sz w:val="24"/>
        </w:rPr>
        <w:t>5</w:t>
      </w:r>
      <w:r w:rsidR="006368B4" w:rsidRPr="006A2E19">
        <w:rPr>
          <w:b/>
          <w:sz w:val="24"/>
        </w:rPr>
        <w:t>. Referências</w:t>
      </w:r>
    </w:p>
    <w:p w:rsidR="00FD14D3" w:rsidRDefault="00FD14D3" w:rsidP="00965E87">
      <w:pPr>
        <w:ind w:firstLine="708"/>
        <w:jc w:val="both"/>
        <w:rPr>
          <w:sz w:val="24"/>
        </w:rPr>
      </w:pPr>
    </w:p>
    <w:p w:rsidR="0093664A" w:rsidRDefault="0093664A" w:rsidP="00965E87">
      <w:pPr>
        <w:ind w:firstLine="708"/>
        <w:jc w:val="both"/>
        <w:rPr>
          <w:sz w:val="24"/>
        </w:rPr>
      </w:pPr>
    </w:p>
    <w:p w:rsidR="006368B4" w:rsidRPr="006368B4" w:rsidRDefault="006368B4" w:rsidP="009A3D47">
      <w:pPr>
        <w:jc w:val="both"/>
        <w:rPr>
          <w:sz w:val="24"/>
        </w:rPr>
      </w:pPr>
      <w:r w:rsidRPr="006368B4">
        <w:rPr>
          <w:sz w:val="24"/>
        </w:rPr>
        <w:t>DICIONÁRIO Demográfico Multilíngüe; versão brasileira. Rio de Janeiro:</w:t>
      </w:r>
    </w:p>
    <w:p w:rsidR="00FF314F" w:rsidRDefault="006368B4" w:rsidP="009A3D47">
      <w:pPr>
        <w:jc w:val="both"/>
        <w:rPr>
          <w:sz w:val="24"/>
        </w:rPr>
      </w:pPr>
      <w:r w:rsidRPr="006368B4">
        <w:rPr>
          <w:sz w:val="24"/>
        </w:rPr>
        <w:t>Fundação IBGE, [1969].</w:t>
      </w:r>
    </w:p>
    <w:p w:rsidR="009A3D47" w:rsidRDefault="009A3D47" w:rsidP="009A3D47">
      <w:pPr>
        <w:ind w:firstLine="708"/>
        <w:jc w:val="both"/>
        <w:rPr>
          <w:sz w:val="24"/>
        </w:rPr>
      </w:pPr>
    </w:p>
    <w:p w:rsidR="009A3D47" w:rsidRDefault="009A3D47" w:rsidP="009A3D47">
      <w:pPr>
        <w:jc w:val="both"/>
        <w:rPr>
          <w:sz w:val="24"/>
        </w:rPr>
      </w:pPr>
      <w:r w:rsidRPr="009A3D47">
        <w:rPr>
          <w:sz w:val="24"/>
        </w:rPr>
        <w:t xml:space="preserve">CARVALHO, J. A. M.; SAWYER, D. O.; RODRIGUES, R. N. . Introdução à alguns conceitos básicos e medidas </w:t>
      </w:r>
      <w:smartTag w:uri="urn:schemas-microsoft-com:office:smarttags" w:element="PersonName">
        <w:smartTagPr>
          <w:attr w:name="ProductID" w:val="em demografia. S￣o Paulo"/>
        </w:smartTagPr>
        <w:r w:rsidRPr="009A3D47">
          <w:rPr>
            <w:sz w:val="24"/>
          </w:rPr>
          <w:t>em demografia. São Paulo</w:t>
        </w:r>
      </w:smartTag>
      <w:r w:rsidRPr="009A3D47">
        <w:rPr>
          <w:sz w:val="24"/>
        </w:rPr>
        <w:t>: ABEP, 1994.</w:t>
      </w:r>
    </w:p>
    <w:p w:rsidR="009A3D47" w:rsidRPr="009A3D47" w:rsidRDefault="009A3D47" w:rsidP="009A3D47">
      <w:pPr>
        <w:jc w:val="both"/>
        <w:rPr>
          <w:sz w:val="24"/>
        </w:rPr>
      </w:pPr>
    </w:p>
    <w:p w:rsidR="009A3D47" w:rsidRPr="009A3D47" w:rsidRDefault="009A3D47" w:rsidP="009A3D47">
      <w:pPr>
        <w:jc w:val="both"/>
        <w:rPr>
          <w:sz w:val="24"/>
        </w:rPr>
      </w:pPr>
      <w:r w:rsidRPr="009A3D47">
        <w:rPr>
          <w:sz w:val="24"/>
        </w:rPr>
        <w:t>SANTOS, L. F. J.; LEVY M. S. F.; SZMRECSÁNYIL, T. . Organizadores. Dinâmica da população: teoria, métodos e técnicas de análise. São Paulo: T. A. Queiroz; 1980. p. 116-135.</w:t>
      </w:r>
    </w:p>
    <w:p w:rsidR="009A3D47" w:rsidRDefault="009A3D47" w:rsidP="00D7516D">
      <w:pPr>
        <w:jc w:val="both"/>
        <w:rPr>
          <w:sz w:val="24"/>
        </w:rPr>
      </w:pPr>
    </w:p>
    <w:p w:rsidR="00D7516D" w:rsidRPr="00D7516D" w:rsidRDefault="00D7516D" w:rsidP="00D7516D">
      <w:pPr>
        <w:jc w:val="both"/>
        <w:rPr>
          <w:sz w:val="24"/>
        </w:rPr>
      </w:pPr>
      <w:r w:rsidRPr="00D7516D">
        <w:rPr>
          <w:sz w:val="24"/>
        </w:rPr>
        <w:t>PAES, N. A. ; ALBUQUERQUE, M. E. E. . Avaliação da Qualidade dos Dados Populacionais e Cobertura dos Registros de Óbitos para as Regiões Brasileiras. Revista de Saúde Pública, São Paulo, v. 33, n. 1, p. 33-43, 1999.</w:t>
      </w:r>
    </w:p>
    <w:p w:rsidR="00D7516D" w:rsidRPr="00FD14D3" w:rsidRDefault="00D7516D" w:rsidP="009A3D47">
      <w:pPr>
        <w:ind w:firstLine="708"/>
        <w:jc w:val="both"/>
        <w:rPr>
          <w:sz w:val="24"/>
        </w:rPr>
      </w:pPr>
    </w:p>
    <w:sectPr w:rsidR="00D7516D" w:rsidRPr="00FD14D3" w:rsidSect="006903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53" w:rsidRDefault="003A0153" w:rsidP="00094B41">
      <w:r>
        <w:separator/>
      </w:r>
    </w:p>
  </w:endnote>
  <w:endnote w:type="continuationSeparator" w:id="1">
    <w:p w:rsidR="003A0153" w:rsidRDefault="003A0153" w:rsidP="0009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1" w:rsidRDefault="00094B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3630"/>
      <w:docPartObj>
        <w:docPartGallery w:val="Page Numbers (Bottom of Page)"/>
        <w:docPartUnique/>
      </w:docPartObj>
    </w:sdtPr>
    <w:sdtContent>
      <w:p w:rsidR="00094B41" w:rsidRDefault="005361E9">
        <w:pPr>
          <w:pStyle w:val="Rodap"/>
          <w:jc w:val="right"/>
        </w:pPr>
        <w:fldSimple w:instr=" PAGE   \* MERGEFORMAT ">
          <w:r w:rsidR="006A2E19">
            <w:rPr>
              <w:noProof/>
            </w:rPr>
            <w:t>5</w:t>
          </w:r>
        </w:fldSimple>
      </w:p>
    </w:sdtContent>
  </w:sdt>
  <w:p w:rsidR="00094B41" w:rsidRDefault="00094B41">
    <w:pPr>
      <w:pStyle w:val="Rodap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1" w:rsidRDefault="00094B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53" w:rsidRDefault="003A0153" w:rsidP="00094B41">
      <w:r>
        <w:separator/>
      </w:r>
    </w:p>
  </w:footnote>
  <w:footnote w:type="continuationSeparator" w:id="1">
    <w:p w:rsidR="003A0153" w:rsidRDefault="003A0153" w:rsidP="00094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1" w:rsidRDefault="00094B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1" w:rsidRDefault="00094B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1" w:rsidRDefault="00094B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6299"/>
    <w:multiLevelType w:val="hybridMultilevel"/>
    <w:tmpl w:val="B1CEC23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8EB"/>
    <w:rsid w:val="00021DF4"/>
    <w:rsid w:val="00094B41"/>
    <w:rsid w:val="00131808"/>
    <w:rsid w:val="0019252C"/>
    <w:rsid w:val="001A526D"/>
    <w:rsid w:val="001D2665"/>
    <w:rsid w:val="00234D41"/>
    <w:rsid w:val="002F3DCF"/>
    <w:rsid w:val="003A0153"/>
    <w:rsid w:val="003E1991"/>
    <w:rsid w:val="005361E9"/>
    <w:rsid w:val="00540476"/>
    <w:rsid w:val="00556203"/>
    <w:rsid w:val="005861F9"/>
    <w:rsid w:val="005F38EB"/>
    <w:rsid w:val="006368B4"/>
    <w:rsid w:val="006903E5"/>
    <w:rsid w:val="006A2E19"/>
    <w:rsid w:val="006D45E9"/>
    <w:rsid w:val="006F700A"/>
    <w:rsid w:val="00754537"/>
    <w:rsid w:val="008173E7"/>
    <w:rsid w:val="008B3A0E"/>
    <w:rsid w:val="008C56F1"/>
    <w:rsid w:val="00920D46"/>
    <w:rsid w:val="009211E5"/>
    <w:rsid w:val="0093664A"/>
    <w:rsid w:val="00965E87"/>
    <w:rsid w:val="00986A95"/>
    <w:rsid w:val="009A3D47"/>
    <w:rsid w:val="00A37278"/>
    <w:rsid w:val="00AA5E7B"/>
    <w:rsid w:val="00B017D7"/>
    <w:rsid w:val="00BB22BB"/>
    <w:rsid w:val="00C67A03"/>
    <w:rsid w:val="00C75249"/>
    <w:rsid w:val="00CB39AD"/>
    <w:rsid w:val="00CF390A"/>
    <w:rsid w:val="00D03D2F"/>
    <w:rsid w:val="00D46243"/>
    <w:rsid w:val="00D66801"/>
    <w:rsid w:val="00D7516D"/>
    <w:rsid w:val="00DE0596"/>
    <w:rsid w:val="00E745D7"/>
    <w:rsid w:val="00ED7805"/>
    <w:rsid w:val="00F97631"/>
    <w:rsid w:val="00FB2F4B"/>
    <w:rsid w:val="00FD14D3"/>
    <w:rsid w:val="00FF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03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C67A03"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C67A03"/>
    <w:pPr>
      <w:keepNext/>
      <w:spacing w:line="360" w:lineRule="auto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C67A03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C67A0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67A03"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7A03"/>
    <w:rPr>
      <w:rFonts w:ascii="Garamond" w:hAnsi="Garamond"/>
      <w:b/>
      <w:sz w:val="36"/>
      <w:lang w:eastAsia="pt-BR"/>
    </w:rPr>
  </w:style>
  <w:style w:type="character" w:customStyle="1" w:styleId="Ttulo2Char">
    <w:name w:val="Título 2 Char"/>
    <w:basedOn w:val="Fontepargpadro"/>
    <w:link w:val="Ttulo2"/>
    <w:rsid w:val="00C67A03"/>
    <w:rPr>
      <w:b/>
      <w:bCs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C67A03"/>
    <w:rPr>
      <w:sz w:val="24"/>
      <w:lang w:eastAsia="pt-BR"/>
    </w:rPr>
  </w:style>
  <w:style w:type="character" w:customStyle="1" w:styleId="Ttulo4Char">
    <w:name w:val="Título 4 Char"/>
    <w:basedOn w:val="Fontepargpadro"/>
    <w:link w:val="Ttulo4"/>
    <w:rsid w:val="00C67A03"/>
    <w:rPr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C67A03"/>
    <w:rPr>
      <w:b/>
      <w:bCs/>
      <w:sz w:val="22"/>
      <w:lang w:eastAsia="pt-BR"/>
    </w:rPr>
  </w:style>
  <w:style w:type="paragraph" w:styleId="Ttulo">
    <w:name w:val="Title"/>
    <w:basedOn w:val="Normal"/>
    <w:link w:val="TtuloChar"/>
    <w:qFormat/>
    <w:rsid w:val="00C67A03"/>
    <w:pPr>
      <w:spacing w:line="36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67A03"/>
    <w:rPr>
      <w:b/>
      <w:sz w:val="24"/>
      <w:lang w:eastAsia="pt-BR"/>
    </w:rPr>
  </w:style>
  <w:style w:type="character" w:customStyle="1" w:styleId="apple-converted-space">
    <w:name w:val="apple-converted-space"/>
    <w:basedOn w:val="Fontepargpadro"/>
    <w:rsid w:val="005F38EB"/>
  </w:style>
  <w:style w:type="character" w:styleId="Hyperlink">
    <w:name w:val="Hyperlink"/>
    <w:basedOn w:val="Fontepargpadro"/>
    <w:uiPriority w:val="99"/>
    <w:semiHidden/>
    <w:unhideWhenUsed/>
    <w:rsid w:val="005F38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665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404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94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B41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B41"/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03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C67A03"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C67A03"/>
    <w:pPr>
      <w:keepNext/>
      <w:spacing w:line="360" w:lineRule="auto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C67A03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C67A0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67A03"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7A03"/>
    <w:rPr>
      <w:rFonts w:ascii="Garamond" w:hAnsi="Garamond"/>
      <w:b/>
      <w:sz w:val="36"/>
      <w:lang w:eastAsia="pt-BR"/>
    </w:rPr>
  </w:style>
  <w:style w:type="character" w:customStyle="1" w:styleId="Ttulo2Char">
    <w:name w:val="Título 2 Char"/>
    <w:basedOn w:val="Fontepargpadro"/>
    <w:link w:val="Ttulo2"/>
    <w:rsid w:val="00C67A03"/>
    <w:rPr>
      <w:b/>
      <w:bCs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C67A03"/>
    <w:rPr>
      <w:sz w:val="24"/>
      <w:lang w:eastAsia="pt-BR"/>
    </w:rPr>
  </w:style>
  <w:style w:type="character" w:customStyle="1" w:styleId="Ttulo4Char">
    <w:name w:val="Título 4 Char"/>
    <w:basedOn w:val="Fontepargpadro"/>
    <w:link w:val="Ttulo4"/>
    <w:rsid w:val="00C67A03"/>
    <w:rPr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C67A03"/>
    <w:rPr>
      <w:b/>
      <w:bCs/>
      <w:sz w:val="22"/>
      <w:lang w:eastAsia="pt-BR"/>
    </w:rPr>
  </w:style>
  <w:style w:type="paragraph" w:styleId="Ttulo">
    <w:name w:val="Title"/>
    <w:basedOn w:val="Normal"/>
    <w:link w:val="TtuloChar"/>
    <w:qFormat/>
    <w:rsid w:val="00C67A03"/>
    <w:pPr>
      <w:spacing w:line="36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67A03"/>
    <w:rPr>
      <w:b/>
      <w:sz w:val="24"/>
      <w:lang w:eastAsia="pt-BR"/>
    </w:rPr>
  </w:style>
  <w:style w:type="character" w:customStyle="1" w:styleId="apple-converted-space">
    <w:name w:val="apple-converted-space"/>
    <w:basedOn w:val="Fontepargpadro"/>
    <w:rsid w:val="005F38EB"/>
  </w:style>
  <w:style w:type="character" w:styleId="Hyperlink">
    <w:name w:val="Hyperlink"/>
    <w:basedOn w:val="Fontepargpadro"/>
    <w:uiPriority w:val="99"/>
    <w:semiHidden/>
    <w:unhideWhenUsed/>
    <w:rsid w:val="005F38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665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404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Caating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asabrasil.org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ifer\Desktop\Nova%20pasta%20(2)\Demografi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tagiario\Downloads\Demografia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nifer\Desktop\Nova%20pasta%20(2)\Demograf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floor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floor>
    <c:sideWall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sideWall>
    <c:backWall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tx2"/>
            </a:solidFill>
          </c:spPr>
          <c:cat>
            <c:strRef>
              <c:f>AtlasIDHM2013_DadosSelecionados!$A$1147:$A$1155</c:f>
              <c:strCache>
                <c:ptCount val="9"/>
                <c:pt idx="0">
                  <c:v>Alagoas</c:v>
                </c:pt>
                <c:pt idx="1">
                  <c:v>Bahia</c:v>
                </c:pt>
                <c:pt idx="2">
                  <c:v>Ceará</c:v>
                </c:pt>
                <c:pt idx="3">
                  <c:v>Minas Gerais</c:v>
                </c:pt>
                <c:pt idx="4">
                  <c:v>Paraíba</c:v>
                </c:pt>
                <c:pt idx="5">
                  <c:v>Pernambuco</c:v>
                </c:pt>
                <c:pt idx="6">
                  <c:v>Piauí</c:v>
                </c:pt>
                <c:pt idx="7">
                  <c:v>Rio Grande do Norte</c:v>
                </c:pt>
                <c:pt idx="8">
                  <c:v>Sergipe</c:v>
                </c:pt>
              </c:strCache>
            </c:strRef>
          </c:cat>
          <c:val>
            <c:numRef>
              <c:f>AtlasIDHM2013_DadosSelecionados!$B$1147:$B$1155</c:f>
              <c:numCache>
                <c:formatCode>0</c:formatCode>
                <c:ptCount val="9"/>
                <c:pt idx="0">
                  <c:v>69.357889999999998</c:v>
                </c:pt>
                <c:pt idx="1">
                  <c:v>70.240300000000005</c:v>
                </c:pt>
                <c:pt idx="2">
                  <c:v>70.728729999999999</c:v>
                </c:pt>
                <c:pt idx="3">
                  <c:v>72.534000000000006</c:v>
                </c:pt>
                <c:pt idx="4">
                  <c:v>70.36806</c:v>
                </c:pt>
                <c:pt idx="5">
                  <c:v>69.962130000000002</c:v>
                </c:pt>
                <c:pt idx="6">
                  <c:v>69.576329999999999</c:v>
                </c:pt>
                <c:pt idx="7">
                  <c:v>70.756530000000012</c:v>
                </c:pt>
                <c:pt idx="8">
                  <c:v>69.710340000000002</c:v>
                </c:pt>
              </c:numCache>
            </c:numRef>
          </c:val>
        </c:ser>
        <c:shape val="box"/>
        <c:axId val="64883712"/>
        <c:axId val="64931712"/>
        <c:axId val="0"/>
      </c:bar3DChart>
      <c:catAx>
        <c:axId val="64883712"/>
        <c:scaling>
          <c:orientation val="minMax"/>
        </c:scaling>
        <c:axPos val="b"/>
        <c:tickLblPos val="nextTo"/>
        <c:crossAx val="64931712"/>
        <c:crosses val="autoZero"/>
        <c:auto val="1"/>
        <c:lblAlgn val="ctr"/>
        <c:lblOffset val="100"/>
      </c:catAx>
      <c:valAx>
        <c:axId val="64931712"/>
        <c:scaling>
          <c:orientation val="minMax"/>
          <c:min val="67"/>
        </c:scaling>
        <c:axPos val="l"/>
        <c:majorGridlines/>
        <c:numFmt formatCode="0" sourceLinked="1"/>
        <c:tickLblPos val="nextTo"/>
        <c:crossAx val="648837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floor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floor>
    <c:sideWall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sideWall>
    <c:backWall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tx2"/>
            </a:solidFill>
          </c:spPr>
          <c:cat>
            <c:strRef>
              <c:f>AtlasIDHM2013_DadosSelecionados!$A$1449:$A$1457</c:f>
              <c:strCache>
                <c:ptCount val="9"/>
                <c:pt idx="0">
                  <c:v>Alagoas</c:v>
                </c:pt>
                <c:pt idx="1">
                  <c:v>Bahia</c:v>
                </c:pt>
                <c:pt idx="2">
                  <c:v>Ceará</c:v>
                </c:pt>
                <c:pt idx="3">
                  <c:v>Minas Gerais</c:v>
                </c:pt>
                <c:pt idx="4">
                  <c:v>Paraiba</c:v>
                </c:pt>
                <c:pt idx="5">
                  <c:v>Pernambco</c:v>
                </c:pt>
                <c:pt idx="6">
                  <c:v>Piauí</c:v>
                </c:pt>
                <c:pt idx="7">
                  <c:v>Rio Grande do Norte</c:v>
                </c:pt>
                <c:pt idx="8">
                  <c:v>Sergipe</c:v>
                </c:pt>
              </c:strCache>
            </c:strRef>
          </c:cat>
          <c:val>
            <c:numRef>
              <c:f>AtlasIDHM2013_DadosSelecionados!$B$1449:$B$1457</c:f>
              <c:numCache>
                <c:formatCode>###0</c:formatCode>
                <c:ptCount val="9"/>
                <c:pt idx="0">
                  <c:v>31.897368421052676</c:v>
                </c:pt>
                <c:pt idx="1">
                  <c:v>26.954887218045105</c:v>
                </c:pt>
                <c:pt idx="2">
                  <c:v>24.531333333333279</c:v>
                </c:pt>
                <c:pt idx="3">
                  <c:v>19.487058823529409</c:v>
                </c:pt>
                <c:pt idx="4">
                  <c:v>26.56941176470588</c:v>
                </c:pt>
                <c:pt idx="5">
                  <c:v>27.427049180327781</c:v>
                </c:pt>
                <c:pt idx="6">
                  <c:v>29.473437499999989</c:v>
                </c:pt>
                <c:pt idx="7">
                  <c:v>24.700000000000003</c:v>
                </c:pt>
                <c:pt idx="8">
                  <c:v>28.675862068965518</c:v>
                </c:pt>
              </c:numCache>
            </c:numRef>
          </c:val>
        </c:ser>
        <c:shape val="box"/>
        <c:axId val="65222912"/>
        <c:axId val="66056960"/>
        <c:axId val="0"/>
      </c:bar3DChart>
      <c:catAx>
        <c:axId val="65222912"/>
        <c:scaling>
          <c:orientation val="minMax"/>
        </c:scaling>
        <c:axPos val="b"/>
        <c:tickLblPos val="nextTo"/>
        <c:crossAx val="66056960"/>
        <c:crosses val="autoZero"/>
        <c:auto val="1"/>
        <c:lblAlgn val="ctr"/>
        <c:lblOffset val="100"/>
      </c:catAx>
      <c:valAx>
        <c:axId val="66056960"/>
        <c:scaling>
          <c:orientation val="minMax"/>
        </c:scaling>
        <c:axPos val="l"/>
        <c:majorGridlines/>
        <c:numFmt formatCode="###0" sourceLinked="1"/>
        <c:tickLblPos val="nextTo"/>
        <c:crossAx val="652229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view3D>
      <c:rAngAx val="1"/>
    </c:view3D>
    <c:floor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floor>
    <c:sideWall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sideWall>
    <c:backWall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8.7425914605372426E-2"/>
          <c:y val="6.4681923126854127E-2"/>
          <c:w val="0.88095616923936493"/>
          <c:h val="0.45033439162468192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tx2"/>
            </a:solidFill>
          </c:spPr>
          <c:cat>
            <c:strRef>
              <c:f>AtlasIDHM2013_DadosSelecionados!$A$1158:$A$1166</c:f>
              <c:strCache>
                <c:ptCount val="9"/>
                <c:pt idx="0">
                  <c:v>Alagoas</c:v>
                </c:pt>
                <c:pt idx="1">
                  <c:v>Bahia</c:v>
                </c:pt>
                <c:pt idx="2">
                  <c:v>Ceará</c:v>
                </c:pt>
                <c:pt idx="3">
                  <c:v>Minas Gerais</c:v>
                </c:pt>
                <c:pt idx="4">
                  <c:v>Paraíba</c:v>
                </c:pt>
                <c:pt idx="5">
                  <c:v>Pernambuco</c:v>
                </c:pt>
                <c:pt idx="6">
                  <c:v>Piauí</c:v>
                </c:pt>
                <c:pt idx="7">
                  <c:v>Rio Grande do Norte</c:v>
                </c:pt>
                <c:pt idx="8">
                  <c:v>Sergipe</c:v>
                </c:pt>
              </c:strCache>
            </c:strRef>
          </c:cat>
          <c:val>
            <c:numRef>
              <c:f>AtlasIDHM2013_DadosSelecionados!$B$1158:$B$1166</c:f>
              <c:numCache>
                <c:formatCode>0</c:formatCode>
                <c:ptCount val="9"/>
                <c:pt idx="0">
                  <c:v>63.372310000000013</c:v>
                </c:pt>
                <c:pt idx="1">
                  <c:v>56.01538</c:v>
                </c:pt>
                <c:pt idx="2">
                  <c:v>57.136930000000078</c:v>
                </c:pt>
                <c:pt idx="3">
                  <c:v>56.845410000000001</c:v>
                </c:pt>
                <c:pt idx="4">
                  <c:v>56.449350000000003</c:v>
                </c:pt>
                <c:pt idx="5">
                  <c:v>58.918689999999998</c:v>
                </c:pt>
                <c:pt idx="6">
                  <c:v>56.651409999999998</c:v>
                </c:pt>
                <c:pt idx="7">
                  <c:v>53.730340000000012</c:v>
                </c:pt>
                <c:pt idx="8">
                  <c:v>54.847239999999999</c:v>
                </c:pt>
              </c:numCache>
            </c:numRef>
          </c:val>
        </c:ser>
        <c:shape val="box"/>
        <c:axId val="70491520"/>
        <c:axId val="75306112"/>
        <c:axId val="0"/>
      </c:bar3DChart>
      <c:catAx>
        <c:axId val="70491520"/>
        <c:scaling>
          <c:orientation val="minMax"/>
        </c:scaling>
        <c:axPos val="b"/>
        <c:tickLblPos val="nextTo"/>
        <c:crossAx val="75306112"/>
        <c:crosses val="autoZero"/>
        <c:auto val="1"/>
        <c:lblAlgn val="ctr"/>
        <c:lblOffset val="100"/>
      </c:catAx>
      <c:valAx>
        <c:axId val="75306112"/>
        <c:scaling>
          <c:orientation val="minMax"/>
        </c:scaling>
        <c:axPos val="l"/>
        <c:majorGridlines/>
        <c:numFmt formatCode="0" sourceLinked="1"/>
        <c:tickLblPos val="nextTo"/>
        <c:crossAx val="704915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Lidia</cp:lastModifiedBy>
  <cp:revision>2</cp:revision>
  <dcterms:created xsi:type="dcterms:W3CDTF">2013-11-01T13:12:00Z</dcterms:created>
  <dcterms:modified xsi:type="dcterms:W3CDTF">2013-11-01T13:12:00Z</dcterms:modified>
</cp:coreProperties>
</file>